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F3" w:rsidRPr="00760A79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5B52F3" w:rsidRPr="00760A79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5B52F3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5B52F3" w:rsidRPr="00760A79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русскому языку, в рамках промежуточной аттестации)</w:t>
      </w:r>
    </w:p>
    <w:p w:rsidR="005B52F3" w:rsidRPr="00760A79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2F3" w:rsidRPr="00760A79" w:rsidRDefault="005B52F3" w:rsidP="005B52F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5B52F3" w:rsidRPr="00760A79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>диагностика сохранности УУД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5B52F3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русскому языку </w:t>
      </w:r>
      <w:r>
        <w:rPr>
          <w:rFonts w:ascii="Times New Roman" w:hAnsi="Times New Roman" w:cs="Times New Roman"/>
          <w:sz w:val="24"/>
          <w:szCs w:val="24"/>
        </w:rPr>
        <w:t xml:space="preserve">в 5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5B52F3" w:rsidRPr="00760A79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5B52F3" w:rsidRPr="00760A79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5B52F3" w:rsidRPr="00760A79" w:rsidRDefault="005B52F3" w:rsidP="005B5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5B52F3" w:rsidRPr="00760A79" w:rsidRDefault="005B52F3" w:rsidP="005B52F3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5B52F3" w:rsidRPr="00760A79" w:rsidRDefault="005B52F3" w:rsidP="005B52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 w:rsidR="00194C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2F3" w:rsidRPr="00760A79" w:rsidRDefault="005B52F3" w:rsidP="005B52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5B52F3" w:rsidRDefault="005B52F3" w:rsidP="005B52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собеседование с учителями русского языка</w:t>
      </w:r>
    </w:p>
    <w:p w:rsidR="00F843FF" w:rsidRPr="00760A79" w:rsidRDefault="00F843FF" w:rsidP="005B52F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5B52F3" w:rsidRDefault="005B52F3" w:rsidP="005B5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2F3" w:rsidRDefault="005B52F3" w:rsidP="005B5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Планом </w:t>
      </w:r>
      <w:r w:rsidR="00F843FF">
        <w:rPr>
          <w:rFonts w:ascii="Times New Roman" w:eastAsia="Times New Roman" w:hAnsi="Times New Roman" w:cs="Times New Roman"/>
          <w:sz w:val="24"/>
          <w:szCs w:val="24"/>
        </w:rPr>
        <w:t xml:space="preserve">ФИС ОКО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проведения ВПР в 202</w:t>
      </w:r>
      <w:r w:rsidR="00F843F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была проведена ВПР по русскому языку в </w:t>
      </w:r>
      <w:r w:rsidR="00F843FF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классах.</w:t>
      </w:r>
      <w:r w:rsidRPr="003E2A8D">
        <w:t xml:space="preserve"> </w:t>
      </w: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Задания проверочной работы были направлены на выявление уровня владения обучающимися предметными правописными нормами современного русского литературного языка,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 </w:t>
      </w:r>
    </w:p>
    <w:p w:rsidR="005B52F3" w:rsidRPr="00870200" w:rsidRDefault="005B52F3" w:rsidP="005B52F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5B52F3" w:rsidRPr="00882FC3" w:rsidRDefault="005B52F3" w:rsidP="005B5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52F3" w:rsidRDefault="00786201" w:rsidP="0078620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Качественный оценочный результат выполнения ВПР  выше </w:t>
      </w:r>
      <w:r w:rsidR="00B3574D">
        <w:rPr>
          <w:rFonts w:ascii="Times New Roman" w:eastAsia="Times New Roman" w:hAnsi="Times New Roman" w:cs="Times New Roman"/>
          <w:sz w:val="24"/>
          <w:szCs w:val="24"/>
        </w:rPr>
        <w:t>/соответствует результатам по Кировской области, Кирову. На «4» и «5» более 50% учащихся.</w:t>
      </w:r>
    </w:p>
    <w:p w:rsidR="00B3574D" w:rsidRDefault="00B3574D" w:rsidP="0078620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Более 78% повысили и подтвердили </w:t>
      </w:r>
      <w:r w:rsidR="00123805">
        <w:rPr>
          <w:rFonts w:ascii="Times New Roman" w:eastAsia="Times New Roman" w:hAnsi="Times New Roman" w:cs="Times New Roman"/>
          <w:sz w:val="24"/>
          <w:szCs w:val="24"/>
        </w:rPr>
        <w:t>оценки.</w:t>
      </w:r>
    </w:p>
    <w:p w:rsidR="00B3574D" w:rsidRDefault="00123805" w:rsidP="0078620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Достижение планируемых результатов выше показателей, кроме критериев 2К1, 2К2, 3. </w:t>
      </w:r>
    </w:p>
    <w:p w:rsidR="005B52F3" w:rsidRPr="003E2A8D" w:rsidRDefault="005B52F3" w:rsidP="005B52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5B52F3" w:rsidRPr="003E2A8D" w:rsidRDefault="005B52F3" w:rsidP="005B52F3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5B52F3" w:rsidRPr="003E2A8D" w:rsidRDefault="005B52F3" w:rsidP="005B52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5B52F3" w:rsidRPr="003E2A8D" w:rsidRDefault="005B52F3" w:rsidP="005B52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5B52F3" w:rsidRPr="003E2A8D" w:rsidRDefault="005B52F3" w:rsidP="005B52F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5B52F3" w:rsidRPr="00E601D7" w:rsidRDefault="005B52F3" w:rsidP="005B52F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>При организации образовательного процесса с обучающимися   по русскому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 w:rsidR="00E601D7"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5B52F3" w:rsidRPr="00E601D7" w:rsidRDefault="00E601D7" w:rsidP="005B52F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</w:rPr>
        <w:t xml:space="preserve">- Расширение и систематизация научных знаний о языке; осознание взаимосвязи его </w:t>
      </w:r>
      <w:r w:rsidRPr="00E601D7">
        <w:rPr>
          <w:rFonts w:ascii="Times New Roman" w:hAnsi="Times New Roman"/>
          <w:color w:val="000000"/>
          <w:sz w:val="24"/>
          <w:szCs w:val="24"/>
        </w:rPr>
        <w:t>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</w:r>
    </w:p>
    <w:p w:rsidR="00E601D7" w:rsidRPr="00E601D7" w:rsidRDefault="00E601D7" w:rsidP="005B52F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</w:r>
    </w:p>
    <w:p w:rsidR="00E601D7" w:rsidRPr="00E601D7" w:rsidRDefault="00E601D7" w:rsidP="005B52F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01D7">
        <w:rPr>
          <w:rFonts w:ascii="Times New Roman" w:hAnsi="Times New Roman"/>
          <w:color w:val="000000"/>
          <w:sz w:val="24"/>
          <w:szCs w:val="24"/>
        </w:rPr>
        <w:t>-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основными нормами литературного языка (орфоэпическими)</w:t>
      </w:r>
    </w:p>
    <w:p w:rsidR="005B52F3" w:rsidRPr="00E601D7" w:rsidRDefault="005B52F3" w:rsidP="005B52F3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B52F3" w:rsidRPr="003E2A8D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52F3" w:rsidRDefault="005B52F3" w:rsidP="005B52F3"/>
    <w:p w:rsidR="005B52F3" w:rsidRDefault="005B52F3" w:rsidP="005B52F3"/>
    <w:p w:rsidR="005B52F3" w:rsidRDefault="005B52F3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/>
    <w:p w:rsidR="00F843FF" w:rsidRDefault="00F843FF">
      <w:pPr>
        <w:sectPr w:rsidR="00F843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694" w:type="dxa"/>
        <w:tblInd w:w="93" w:type="dxa"/>
        <w:tblLook w:val="04A0"/>
      </w:tblPr>
      <w:tblGrid>
        <w:gridCol w:w="5685"/>
        <w:gridCol w:w="2127"/>
        <w:gridCol w:w="2042"/>
        <w:gridCol w:w="960"/>
        <w:gridCol w:w="960"/>
        <w:gridCol w:w="960"/>
        <w:gridCol w:w="960"/>
      </w:tblGrid>
      <w:tr w:rsidR="00F843FF" w:rsidRPr="00F843FF" w:rsidTr="00F843FF">
        <w:trPr>
          <w:trHeight w:val="300"/>
        </w:trPr>
        <w:tc>
          <w:tcPr>
            <w:tcW w:w="13694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F843FF" w:rsidRPr="00F843FF" w:rsidTr="00786201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843FF" w:rsidRPr="00F843FF" w:rsidTr="00786201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843FF" w:rsidRPr="00F843FF" w:rsidTr="00786201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843FF" w:rsidRPr="00F843FF" w:rsidTr="00786201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F843FF" w:rsidRPr="00F843FF" w:rsidTr="00786201">
        <w:trPr>
          <w:trHeight w:val="300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24193</w:t>
            </w:r>
          </w:p>
        </w:tc>
        <w:tc>
          <w:tcPr>
            <w:tcW w:w="20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932988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10,52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39,06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13,83</w:t>
            </w:r>
          </w:p>
        </w:tc>
      </w:tr>
      <w:tr w:rsidR="00F843FF" w:rsidRPr="00F843FF" w:rsidTr="00786201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239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7332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36,66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37,63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16,83</w:t>
            </w:r>
          </w:p>
        </w:tc>
      </w:tr>
      <w:tr w:rsidR="00F843FF" w:rsidRPr="00F843FF" w:rsidTr="00786201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3368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9,71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37,11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37,05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color w:val="000000"/>
              </w:rPr>
              <w:t>16,12</w:t>
            </w:r>
          </w:p>
        </w:tc>
      </w:tr>
      <w:tr w:rsidR="00F843FF" w:rsidRPr="00F843FF" w:rsidTr="00786201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color w:val="000000"/>
              </w:rPr>
              <w:t>6,19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color w:val="000000"/>
              </w:rPr>
              <w:t>34,02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color w:val="000000"/>
              </w:rPr>
              <w:t>46,39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43FF" w:rsidRPr="00F843FF" w:rsidRDefault="00F843FF" w:rsidP="00F843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843FF">
              <w:rPr>
                <w:rFonts w:ascii="Calibri" w:eastAsia="Times New Roman" w:hAnsi="Calibri" w:cs="Times New Roman"/>
                <w:b/>
                <w:color w:val="000000"/>
              </w:rPr>
              <w:t>13,4</w:t>
            </w:r>
          </w:p>
        </w:tc>
      </w:tr>
    </w:tbl>
    <w:p w:rsidR="00F843FF" w:rsidRDefault="00F843FF" w:rsidP="00F843FF">
      <w:pPr>
        <w:rPr>
          <w:b/>
        </w:rPr>
      </w:pPr>
    </w:p>
    <w:tbl>
      <w:tblPr>
        <w:tblW w:w="13765" w:type="dxa"/>
        <w:tblInd w:w="93" w:type="dxa"/>
        <w:tblLook w:val="04A0"/>
      </w:tblPr>
      <w:tblGrid>
        <w:gridCol w:w="9796"/>
        <w:gridCol w:w="2835"/>
        <w:gridCol w:w="1134"/>
      </w:tblGrid>
      <w:tr w:rsidR="00786201" w:rsidRPr="00786201" w:rsidTr="00786201">
        <w:trPr>
          <w:trHeight w:val="300"/>
        </w:trPr>
        <w:tc>
          <w:tcPr>
            <w:tcW w:w="1376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786201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22,11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63,85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786201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14,04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786201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26,66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60,81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786201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12,53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3368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B93E23" w:rsidRPr="00786201" w:rsidTr="00A87942">
        <w:trPr>
          <w:trHeight w:val="300"/>
        </w:trPr>
        <w:tc>
          <w:tcPr>
            <w:tcW w:w="1376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3E23" w:rsidRPr="00786201" w:rsidRDefault="00B93E23" w:rsidP="00B93E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 xml:space="preserve">  Понизили (Отметка &lt; </w:t>
            </w:r>
            <w:proofErr w:type="gramStart"/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21,65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72,16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6,19</w:t>
            </w:r>
          </w:p>
        </w:tc>
      </w:tr>
      <w:tr w:rsidR="00786201" w:rsidRPr="00786201" w:rsidTr="00786201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786201" w:rsidRDefault="00786201" w:rsidP="00F843FF">
      <w:pPr>
        <w:rPr>
          <w:b/>
        </w:rPr>
      </w:pPr>
    </w:p>
    <w:tbl>
      <w:tblPr>
        <w:tblW w:w="142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5"/>
        <w:gridCol w:w="1220"/>
        <w:gridCol w:w="1197"/>
        <w:gridCol w:w="1134"/>
        <w:gridCol w:w="2398"/>
        <w:gridCol w:w="1276"/>
      </w:tblGrid>
      <w:tr w:rsidR="00786201" w:rsidRPr="00786201" w:rsidTr="00786201">
        <w:trPr>
          <w:trHeight w:val="300"/>
        </w:trPr>
        <w:tc>
          <w:tcPr>
            <w:tcW w:w="14242" w:type="dxa"/>
            <w:gridSpan w:val="6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Русский язык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РФ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7332 </w:t>
            </w:r>
            <w:proofErr w:type="spellStart"/>
            <w:r w:rsidRPr="00786201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862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3368 </w:t>
            </w:r>
            <w:proofErr w:type="spellStart"/>
            <w:r w:rsidRPr="00786201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862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 xml:space="preserve">97 </w:t>
            </w:r>
            <w:proofErr w:type="spellStart"/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932988 </w:t>
            </w:r>
            <w:proofErr w:type="spellStart"/>
            <w:r w:rsidRPr="00786201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86201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64,69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66,27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80,15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59,95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54,93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54,18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50,86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56,59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1K3. Совершенствование видов речевой деятельности (чтения, письма), обеспечивающих эффективное овладение разными учебными </w:t>
            </w: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предметами; овладение основными нормами литературного языка (орфографическими, пунктуационными); стремление к речевому самосовершенствованию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92,9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94,11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96,39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90,15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54,27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54,35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48,11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55,08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2K2.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83,48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82,41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79,38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80,34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48,21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63,92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48,12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52,93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50,92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49,83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51,32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3. Совершенствование видов речевой деятельности (чтения, говорения), обеспечивающих эффективное овладение разными учебными предметами и взаимодействие с окружающими людьми; овладение </w:t>
            </w: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основными нормами литературного языка (орфоэпическими)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74,24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75,27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67,53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74,16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4.1.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80,21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79,85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82,13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76,05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57,76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56,61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60,82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55,74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62,44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59,17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63,92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60,16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52,71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50,52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48,11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64,42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62,48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</w:t>
            </w: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нормами литературного языка (пунктуационными)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57,83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56,24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71,13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52,91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65,08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63,05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64,95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57,68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55,63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53,98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47,02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</w:t>
            </w:r>
            <w:proofErr w:type="spellStart"/>
            <w:r w:rsidRPr="00786201">
              <w:rPr>
                <w:rFonts w:ascii="Calibri" w:eastAsia="Times New Roman" w:hAnsi="Calibri" w:cs="Times New Roman"/>
                <w:color w:val="000000"/>
              </w:rPr>
              <w:t>многоаспектного</w:t>
            </w:r>
            <w:proofErr w:type="spell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52,65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52,88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58,76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51,13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9.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</w:t>
            </w:r>
            <w:proofErr w:type="spellStart"/>
            <w:r w:rsidRPr="00786201">
              <w:rPr>
                <w:rFonts w:ascii="Calibri" w:eastAsia="Times New Roman" w:hAnsi="Calibri" w:cs="Times New Roman"/>
                <w:color w:val="000000"/>
              </w:rPr>
              <w:t>многоаспектного</w:t>
            </w:r>
            <w:proofErr w:type="spell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53,52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52,92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67,53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52,07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10. </w:t>
            </w:r>
            <w:proofErr w:type="gramStart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</w:t>
            </w: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формирование навыков проведения </w:t>
            </w:r>
            <w:proofErr w:type="spellStart"/>
            <w:r w:rsidRPr="00786201">
              <w:rPr>
                <w:rFonts w:ascii="Calibri" w:eastAsia="Times New Roman" w:hAnsi="Calibri" w:cs="Times New Roman"/>
                <w:color w:val="000000"/>
              </w:rPr>
              <w:t>многоаспектного</w:t>
            </w:r>
            <w:proofErr w:type="spell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анализа текста; овладение основными стилистическими ресурсами лексики и фразеологии языка, основными нормами литературного языка;</w:t>
            </w:r>
            <w:proofErr w:type="gram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приобретение опыта их использования в речевой практике при создании письменных высказываний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49,69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44,39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49,48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50,12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11. </w:t>
            </w:r>
            <w:proofErr w:type="gramStart"/>
            <w:r w:rsidRPr="00786201">
              <w:rPr>
                <w:rFonts w:ascii="Calibri" w:eastAsia="Times New Roman" w:hAnsi="Calibri" w:cs="Times New Roman"/>
                <w:color w:val="000000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      </w:r>
            <w:proofErr w:type="gram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формирование навыков проведения различных видов анализа слова (лексического), а также </w:t>
            </w:r>
            <w:proofErr w:type="spellStart"/>
            <w:r w:rsidRPr="00786201">
              <w:rPr>
                <w:rFonts w:ascii="Calibri" w:eastAsia="Times New Roman" w:hAnsi="Calibri" w:cs="Times New Roman"/>
                <w:color w:val="000000"/>
              </w:rPr>
              <w:t>многоаспектного</w:t>
            </w:r>
            <w:proofErr w:type="spell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73,31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73,46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82,47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70,55</w:t>
            </w:r>
          </w:p>
        </w:tc>
      </w:tr>
      <w:tr w:rsidR="00786201" w:rsidRPr="00786201" w:rsidTr="00786201">
        <w:trPr>
          <w:trHeight w:val="300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12. </w:t>
            </w:r>
            <w:proofErr w:type="gramStart"/>
            <w:r w:rsidRPr="00786201">
              <w:rPr>
                <w:rFonts w:ascii="Calibri" w:eastAsia="Times New Roman" w:hAnsi="Calibri" w:cs="Times New Roman"/>
                <w:color w:val="000000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общения; использование коммуникативно-эстетических возможностей русского языка;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      </w:r>
            <w:proofErr w:type="gram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формирование навыков проведения различных видов анализа слова (лексического), а также </w:t>
            </w:r>
            <w:proofErr w:type="spellStart"/>
            <w:r w:rsidRPr="00786201">
              <w:rPr>
                <w:rFonts w:ascii="Calibri" w:eastAsia="Times New Roman" w:hAnsi="Calibri" w:cs="Times New Roman"/>
                <w:color w:val="000000"/>
              </w:rPr>
              <w:t>многоаспектного</w:t>
            </w:r>
            <w:proofErr w:type="spellEnd"/>
            <w:r w:rsidRPr="00786201">
              <w:rPr>
                <w:rFonts w:ascii="Calibri" w:eastAsia="Times New Roman" w:hAnsi="Calibri" w:cs="Times New Roman"/>
                <w:color w:val="000000"/>
              </w:rPr>
              <w:t xml:space="preserve"> анализа текста; овладение основными стилистическими ресурсами лексики и фразеологии языка, основными нормами литературного языка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85,69</w:t>
            </w:r>
          </w:p>
        </w:tc>
        <w:tc>
          <w:tcPr>
            <w:tcW w:w="2398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b/>
                <w:color w:val="000000"/>
              </w:rPr>
              <w:t>95,88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86201" w:rsidRPr="00786201" w:rsidRDefault="00786201" w:rsidP="007862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86201">
              <w:rPr>
                <w:rFonts w:ascii="Calibri" w:eastAsia="Times New Roman" w:hAnsi="Calibri" w:cs="Times New Roman"/>
                <w:color w:val="000000"/>
              </w:rPr>
              <w:t>83,95</w:t>
            </w:r>
          </w:p>
        </w:tc>
      </w:tr>
    </w:tbl>
    <w:p w:rsidR="00786201" w:rsidRPr="00F843FF" w:rsidRDefault="00786201" w:rsidP="00F843FF">
      <w:pPr>
        <w:rPr>
          <w:b/>
        </w:rPr>
      </w:pPr>
    </w:p>
    <w:sectPr w:rsidR="00786201" w:rsidRPr="00F843FF" w:rsidSect="00F843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F47A4"/>
    <w:multiLevelType w:val="hybridMultilevel"/>
    <w:tmpl w:val="58062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2F3"/>
    <w:rsid w:val="00123805"/>
    <w:rsid w:val="00194CD3"/>
    <w:rsid w:val="005B52F3"/>
    <w:rsid w:val="00786201"/>
    <w:rsid w:val="00B3574D"/>
    <w:rsid w:val="00B93E23"/>
    <w:rsid w:val="00DB325E"/>
    <w:rsid w:val="00E601D7"/>
    <w:rsid w:val="00F8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2F3"/>
    <w:pPr>
      <w:ind w:left="720"/>
      <w:contextualSpacing/>
    </w:pPr>
  </w:style>
  <w:style w:type="paragraph" w:customStyle="1" w:styleId="1">
    <w:name w:val="Абзац списка1"/>
    <w:basedOn w:val="a"/>
    <w:rsid w:val="005B52F3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У_дверей</dc:creator>
  <cp:keywords/>
  <dc:description/>
  <cp:lastModifiedBy>У_дверей</cp:lastModifiedBy>
  <cp:revision>3</cp:revision>
  <dcterms:created xsi:type="dcterms:W3CDTF">2024-05-27T05:01:00Z</dcterms:created>
  <dcterms:modified xsi:type="dcterms:W3CDTF">2024-05-27T06:56:00Z</dcterms:modified>
</cp:coreProperties>
</file>